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6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506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关于《装配化装修计价依据编制的建议》回复</w:t>
      </w:r>
    </w:p>
    <w:bookmarkEnd w:id="0"/>
    <w:p>
      <w:pPr>
        <w:jc w:val="center"/>
        <w:rPr>
          <w:rFonts w:hint="default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6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95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95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5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95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1561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建议与意见</w:t>
            </w:r>
          </w:p>
        </w:tc>
        <w:tc>
          <w:tcPr>
            <w:tcW w:w="695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"mailto:该表于12月4日下午5点前发至邮箱2471584115@qq.com，如有更多的意见与建议可以再附表。"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该表请于12月4日下午5点前发至邮2471584115@qq.com，如有更多的意见与建议可以再附表。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jY2MGE1YjZlNGVlZmJlN2ExMmE5NDRjZDM4N2UifQ=="/>
  </w:docVars>
  <w:rsids>
    <w:rsidRoot w:val="4BC512F6"/>
    <w:rsid w:val="4BC512F6"/>
    <w:rsid w:val="5A0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2023-12-01T09:32:00Z</dcterms:created>
  <dc:creator>二十世纪男孩</dc:creator>
  <cp:lastModifiedBy>二十世纪男孩</cp:lastModifiedBy>
  <dcterms:modified xsi:type="dcterms:W3CDTF">2023-12-01T09:32:40Z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C31595028F124417A5E57DFC971A823E_11</vt:lpwstr>
  </property>
</Properties>
</file>