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47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年度下半年重新申报企业名单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共7家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02330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浙江银建装饰工程有限公司</w:t>
      </w:r>
    </w:p>
    <w:p w14:paraId="6F70D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温州金来建设有限公司</w:t>
      </w:r>
    </w:p>
    <w:p w14:paraId="283B2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港立建设（浙江）有限公司</w:t>
      </w:r>
    </w:p>
    <w:p w14:paraId="30533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子城联合建设集团有限公司</w:t>
      </w:r>
    </w:p>
    <w:p w14:paraId="425CF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5. 浙江绿合建设管理有限公司</w:t>
      </w:r>
    </w:p>
    <w:p w14:paraId="54012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6. 浙江东鹰装饰工程有限公司</w:t>
      </w:r>
    </w:p>
    <w:p w14:paraId="2DAE0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7. 浙江绿城建筑幕墙工程有限公司</w:t>
      </w:r>
    </w:p>
    <w:p w14:paraId="48653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3F56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2024年度下半年年度复评企业名单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共2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3F714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浙江青川装饰集团有限公司</w:t>
      </w:r>
    </w:p>
    <w:p w14:paraId="3C4F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浙江瑞基建设集团有限公司</w:t>
      </w:r>
    </w:p>
    <w:p w14:paraId="1BBE2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浙江浩天建设集团有限公司</w:t>
      </w:r>
    </w:p>
    <w:p w14:paraId="2DC17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浙江金鹭集团装饰有限公司</w:t>
      </w:r>
    </w:p>
    <w:p w14:paraId="4D06E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浙江升浙建设集团有限公司</w:t>
      </w:r>
    </w:p>
    <w:p w14:paraId="0DA52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浙江卓成智能科技有限公司</w:t>
      </w:r>
    </w:p>
    <w:p w14:paraId="2EF78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浙江金鼎建筑装饰工程有限公司</w:t>
      </w:r>
    </w:p>
    <w:p w14:paraId="15C23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凌云建设集团有限公司</w:t>
      </w:r>
      <w:bookmarkStart w:id="0" w:name="_GoBack"/>
      <w:bookmarkEnd w:id="0"/>
    </w:p>
    <w:p w14:paraId="1FFF8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宁波建工工程集团有限公司</w:t>
      </w:r>
    </w:p>
    <w:p w14:paraId="7C205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浙江大行建设有限公司</w:t>
      </w:r>
    </w:p>
    <w:p w14:paraId="094A6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浙江亚厦装饰股份有限公司</w:t>
      </w:r>
    </w:p>
    <w:p w14:paraId="282EE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浙江省建设装饰集团有限公司</w:t>
      </w:r>
    </w:p>
    <w:p w14:paraId="79CC2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浙江年代建设工程有限公司</w:t>
      </w:r>
    </w:p>
    <w:p w14:paraId="248DB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浙江世贸装饰股份有限公司</w:t>
      </w:r>
    </w:p>
    <w:p w14:paraId="2C9B4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浙江恒昇建筑装饰工程有限责任公司</w:t>
      </w:r>
    </w:p>
    <w:p w14:paraId="2F762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浙江解放建设有限公司</w:t>
      </w:r>
    </w:p>
    <w:p w14:paraId="68C8A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浙江建工幕墙装饰有限公司</w:t>
      </w:r>
    </w:p>
    <w:p w14:paraId="0372A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浙江艺美建筑装饰工程有限公司</w:t>
      </w:r>
    </w:p>
    <w:p w14:paraId="5F79E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浙江东荣装饰工程有限公司</w:t>
      </w:r>
    </w:p>
    <w:p w14:paraId="00216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浙江大华建设集团有限公司</w:t>
      </w:r>
    </w:p>
    <w:sectPr>
      <w:footerReference r:id="rId3" w:type="default"/>
      <w:type w:val="continuous"/>
      <w:pgSz w:w="11906" w:h="16838"/>
      <w:pgMar w:top="2438" w:right="1418" w:bottom="1871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709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D374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D374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jY2MGE1YjZlNGVlZmJlN2ExMmE5NDRjZDM4N2UifQ=="/>
  </w:docVars>
  <w:rsids>
    <w:rsidRoot w:val="49DF3AB9"/>
    <w:rsid w:val="49DF3AB9"/>
    <w:rsid w:val="5A0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2024-10-12T07:38:00Z</dcterms:created>
  <dc:creator>二十世纪男孩</dc:creator>
  <cp:lastModifiedBy>二十世纪男孩</cp:lastModifiedBy>
  <dcterms:modified xsi:type="dcterms:W3CDTF">2024-10-12T07:45:52Z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3A7969199D5D498498F6A403C4BE6FF3_11</vt:lpwstr>
  </property>
</Properties>
</file>